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B7A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评标委员会对所有投标人投标文件的总分排序</w:t>
      </w:r>
    </w:p>
    <w:p w14:paraId="5D601A78">
      <w:pPr>
        <w:jc w:val="right"/>
      </w:pPr>
      <w:r>
        <w:drawing>
          <wp:inline distT="0" distB="0" distL="114300" distR="114300">
            <wp:extent cx="5266690" cy="1515110"/>
            <wp:effectExtent l="0" t="0" r="10160" b="8890"/>
            <wp:docPr id="2" name="图片 2" descr="微信截图_2025051211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50512113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898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166EC0"/>
    <w:rsid w:val="00547293"/>
    <w:rsid w:val="007B5683"/>
    <w:rsid w:val="00BC0528"/>
    <w:rsid w:val="00D0418A"/>
    <w:rsid w:val="00E530D6"/>
    <w:rsid w:val="00EC5C29"/>
    <w:rsid w:val="00F812DC"/>
    <w:rsid w:val="00FE3A06"/>
    <w:rsid w:val="12772D91"/>
    <w:rsid w:val="1A9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2024-09-06T04:11:00Z</dcterms:created>
  <dc:creator>河南瑞之华工程管理有限公司:王秋燕</dc:creator>
  <cp:lastModifiedBy>唯爱</cp:lastModifiedBy>
  <dcterms:modified xsi:type="dcterms:W3CDTF">2025-05-12T03:43:39Z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eyJoZGlkIjoiYjUxMGU1NGRjZDFjYmNiMzQ5MGQyNTRhOTE2Yjg2ZGMiLCJ1c2VySWQiOiIyMzU2MzE4MTEifQ==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90386078366F4B389F7E636CEAC91201_12</vt:lpwstr>
  </property>
</Properties>
</file>